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7EAFB1D1" w14:textId="7C982DEF" w:rsidR="00AC0087" w:rsidRDefault="009C0D05">
      <w:r>
        <w:rPr>
          <w:noProof/>
        </w:rPr>
        <w:drawing>
          <wp:anchor distT="0" distB="0" distL="114300" distR="114300" simplePos="0" relativeHeight="251677184" behindDoc="1" locked="0" layoutInCell="1" allowOverlap="1" wp14:anchorId="1AE8BB52" wp14:editId="3181D977">
            <wp:simplePos x="0" y="0"/>
            <wp:positionH relativeFrom="column">
              <wp:posOffset>2585085</wp:posOffset>
            </wp:positionH>
            <wp:positionV relativeFrom="page">
              <wp:posOffset>-781050</wp:posOffset>
            </wp:positionV>
            <wp:extent cx="6120130" cy="4562475"/>
            <wp:effectExtent l="76200" t="76200" r="90170" b="85725"/>
            <wp:wrapTight wrapText="bothSides">
              <wp:wrapPolygon edited="0">
                <wp:start x="9413" y="-361"/>
                <wp:lineTo x="5110" y="-180"/>
                <wp:lineTo x="5110" y="1263"/>
                <wp:lineTo x="3227" y="1263"/>
                <wp:lineTo x="3227" y="2706"/>
                <wp:lineTo x="1883" y="2706"/>
                <wp:lineTo x="1883" y="4149"/>
                <wp:lineTo x="1009" y="4149"/>
                <wp:lineTo x="1009" y="5592"/>
                <wp:lineTo x="336" y="5592"/>
                <wp:lineTo x="336" y="7035"/>
                <wp:lineTo x="-67" y="7035"/>
                <wp:lineTo x="-269" y="9921"/>
                <wp:lineTo x="-134" y="14069"/>
                <wp:lineTo x="269" y="14250"/>
                <wp:lineTo x="269" y="14791"/>
                <wp:lineTo x="1681" y="17136"/>
                <wp:lineTo x="2824" y="18579"/>
                <wp:lineTo x="4639" y="20022"/>
                <wp:lineTo x="4706" y="20022"/>
                <wp:lineTo x="7934" y="21465"/>
                <wp:lineTo x="8001" y="21465"/>
                <wp:lineTo x="9346" y="21735"/>
                <wp:lineTo x="9413" y="21916"/>
                <wp:lineTo x="12237" y="21916"/>
                <wp:lineTo x="12304" y="21735"/>
                <wp:lineTo x="13648" y="21465"/>
                <wp:lineTo x="13716" y="21465"/>
                <wp:lineTo x="16943" y="20022"/>
                <wp:lineTo x="17010" y="20022"/>
                <wp:lineTo x="18758" y="18579"/>
                <wp:lineTo x="19968" y="17136"/>
                <wp:lineTo x="20842" y="15693"/>
                <wp:lineTo x="21717" y="12807"/>
                <wp:lineTo x="21851" y="9921"/>
                <wp:lineTo x="21649" y="8478"/>
                <wp:lineTo x="21246" y="7035"/>
                <wp:lineTo x="20574" y="5592"/>
                <wp:lineTo x="19700" y="4058"/>
                <wp:lineTo x="18355" y="2435"/>
                <wp:lineTo x="16607" y="1263"/>
                <wp:lineTo x="15531" y="-180"/>
                <wp:lineTo x="12169" y="-361"/>
                <wp:lineTo x="9413" y="-361"/>
              </wp:wrapPolygon>
            </wp:wrapTight>
            <wp:docPr id="1" name="Immagine 1" descr="Immagine che contiene edificio, esterni, moschea, ar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edificio, esterni, moschea, arco&#10;&#10;Descrizione generata automaticamente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" t="-6263" r="-3112" b="6263"/>
                    <a:stretch/>
                  </pic:blipFill>
                  <pic:spPr>
                    <a:xfrm>
                      <a:off x="0" y="0"/>
                      <a:ext cx="6120130" cy="456247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3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A937E72" wp14:editId="4AEB611E">
                <wp:simplePos x="0" y="0"/>
                <wp:positionH relativeFrom="column">
                  <wp:posOffset>-2101215</wp:posOffset>
                </wp:positionH>
                <wp:positionV relativeFrom="paragraph">
                  <wp:posOffset>-699770</wp:posOffset>
                </wp:positionV>
                <wp:extent cx="4486275" cy="3371850"/>
                <wp:effectExtent l="0" t="0" r="9525" b="0"/>
                <wp:wrapNone/>
                <wp:docPr id="12" name="Ova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37185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0B641B" id="Ovale 12" o:spid="_x0000_s1026" style="position:absolute;margin-left:-165.45pt;margin-top:-55.1pt;width:353.25pt;height:265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" fillcolor="#f60" stroked="f" strokeweight="2pt">
                <v:fill opacity="32639f"/>
              </v:oval>
            </w:pict>
          </mc:Fallback>
        </mc:AlternateContent>
      </w:r>
      <w:r w:rsidR="00C07F39">
        <w:rPr>
          <w:noProof/>
          <w:lang w:eastAsia="it-IT"/>
        </w:rPr>
        <w:drawing>
          <wp:anchor distT="0" distB="0" distL="114300" distR="114300" simplePos="0" relativeHeight="251667968" behindDoc="1" locked="0" layoutInCell="1" allowOverlap="1" wp14:anchorId="256BECC9" wp14:editId="12AAE552">
            <wp:simplePos x="0" y="0"/>
            <wp:positionH relativeFrom="column">
              <wp:posOffset>-478155</wp:posOffset>
            </wp:positionH>
            <wp:positionV relativeFrom="paragraph">
              <wp:posOffset>-525145</wp:posOffset>
            </wp:positionV>
            <wp:extent cx="1132840" cy="654050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F3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867ACFE" wp14:editId="083297E0">
                <wp:simplePos x="0" y="0"/>
                <wp:positionH relativeFrom="column">
                  <wp:posOffset>-1242060</wp:posOffset>
                </wp:positionH>
                <wp:positionV relativeFrom="paragraph">
                  <wp:posOffset>-1311910</wp:posOffset>
                </wp:positionV>
                <wp:extent cx="2278380" cy="2224405"/>
                <wp:effectExtent l="0" t="0" r="7620" b="444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224405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C091B8" id="Ovale 2" o:spid="_x0000_s1026" style="position:absolute;margin-left:-97.8pt;margin-top:-103.3pt;width:179.4pt;height:175.1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" fillcolor="#e65d00" stroked="f" strokeweight="2pt"/>
            </w:pict>
          </mc:Fallback>
        </mc:AlternateContent>
      </w:r>
      <w:r w:rsidR="00AC0087" w:rsidRPr="00AC008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A8D2E12" wp14:editId="5A540559">
                <wp:simplePos x="0" y="0"/>
                <wp:positionH relativeFrom="column">
                  <wp:posOffset>7018020</wp:posOffset>
                </wp:positionH>
                <wp:positionV relativeFrom="paragraph">
                  <wp:posOffset>-1022350</wp:posOffset>
                </wp:positionV>
                <wp:extent cx="2497455" cy="2401570"/>
                <wp:effectExtent l="0" t="0" r="0" b="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7455" cy="2401570"/>
                        </a:xfrm>
                        <a:prstGeom prst="ellipse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B51D1" id="Ovale 6" o:spid="_x0000_s1026" style="position:absolute;margin-left:552.6pt;margin-top:-80.5pt;width:196.65pt;height:189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" fillcolor="#f60" stroked="f" strokeweight="2pt"/>
            </w:pict>
          </mc:Fallback>
        </mc:AlternateContent>
      </w:r>
    </w:p>
    <w:p w14:paraId="35458B7F" w14:textId="69E09201" w:rsidR="00AC0087" w:rsidRDefault="00AC0087"/>
    <w:p w14:paraId="4805689E" w14:textId="308345BF" w:rsidR="00AC0087" w:rsidRDefault="00AC0087"/>
    <w:p w14:paraId="169DF307" w14:textId="752719EA" w:rsidR="003E404B" w:rsidRDefault="009C0D05">
      <w:r>
        <w:rPr>
          <w:noProof/>
        </w:rPr>
        <w:drawing>
          <wp:anchor distT="0" distB="0" distL="114300" distR="114300" simplePos="0" relativeHeight="251678208" behindDoc="1" locked="0" layoutInCell="1" allowOverlap="1" wp14:anchorId="0FB5227C" wp14:editId="68DA7EBE">
            <wp:simplePos x="0" y="0"/>
            <wp:positionH relativeFrom="margin">
              <wp:posOffset>126365</wp:posOffset>
            </wp:positionH>
            <wp:positionV relativeFrom="page">
              <wp:posOffset>1952625</wp:posOffset>
            </wp:positionV>
            <wp:extent cx="2425700" cy="1933575"/>
            <wp:effectExtent l="76200" t="76200" r="88900" b="85725"/>
            <wp:wrapTight wrapText="bothSides">
              <wp:wrapPolygon edited="0">
                <wp:start x="8651" y="-851"/>
                <wp:lineTo x="2375" y="-426"/>
                <wp:lineTo x="2375" y="2979"/>
                <wp:lineTo x="170" y="2979"/>
                <wp:lineTo x="170" y="6384"/>
                <wp:lineTo x="-679" y="6384"/>
                <wp:lineTo x="-509" y="14258"/>
                <wp:lineTo x="848" y="16599"/>
                <wp:lineTo x="848" y="16812"/>
                <wp:lineTo x="3902" y="20004"/>
                <wp:lineTo x="4071" y="20004"/>
                <wp:lineTo x="8482" y="21919"/>
                <wp:lineTo x="8651" y="22345"/>
                <wp:lineTo x="13062" y="22345"/>
                <wp:lineTo x="13231" y="21919"/>
                <wp:lineTo x="17642" y="20004"/>
                <wp:lineTo x="17812" y="20004"/>
                <wp:lineTo x="20865" y="16599"/>
                <wp:lineTo x="22052" y="13194"/>
                <wp:lineTo x="22222" y="9789"/>
                <wp:lineTo x="21374" y="6384"/>
                <wp:lineTo x="19508" y="3192"/>
                <wp:lineTo x="19508" y="1915"/>
                <wp:lineTo x="15097" y="-426"/>
                <wp:lineTo x="13062" y="-851"/>
                <wp:lineTo x="8651" y="-851"/>
              </wp:wrapPolygon>
            </wp:wrapTight>
            <wp:docPr id="3" name="Immagine 3" descr="Immagine che contiene persona, estern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persona, esterni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193357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536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56141" wp14:editId="308012AA">
                <wp:simplePos x="0" y="0"/>
                <wp:positionH relativeFrom="margin">
                  <wp:posOffset>-529590</wp:posOffset>
                </wp:positionH>
                <wp:positionV relativeFrom="paragraph">
                  <wp:posOffset>5941059</wp:posOffset>
                </wp:positionV>
                <wp:extent cx="7181850" cy="2790825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2790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CE276" w14:textId="77777777" w:rsidR="00322D3C" w:rsidRPr="00322D3C" w:rsidRDefault="00322D3C" w:rsidP="002D4752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"/>
                                <w:szCs w:val="2"/>
                              </w:rPr>
                            </w:pPr>
                          </w:p>
                          <w:p w14:paraId="41A9453A" w14:textId="77777777" w:rsidR="00C12795" w:rsidRPr="00C12795" w:rsidRDefault="00C12795" w:rsidP="00C12795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Cs w:val="12"/>
                              </w:rPr>
                            </w:pPr>
                          </w:p>
                          <w:p w14:paraId="0E636679" w14:textId="5A2517F2" w:rsidR="0092054D" w:rsidRPr="00322D3C" w:rsidRDefault="0092054D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14"/>
                              </w:rPr>
                            </w:pPr>
                            <w:r w:rsidRPr="00322D3C">
                              <w:rPr>
                                <w:rFonts w:cstheme="minorHAnsi"/>
                                <w:b/>
                                <w:color w:val="FF6600"/>
                                <w:sz w:val="24"/>
                                <w:szCs w:val="14"/>
                              </w:rPr>
                              <w:t>L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14"/>
                              </w:rPr>
                              <w:t>A QUOTA COMPRENDE:</w:t>
                            </w:r>
                          </w:p>
                          <w:p w14:paraId="0651DE37" w14:textId="55D88D39" w:rsidR="002F6CCE" w:rsidRPr="00322D3C" w:rsidRDefault="002F6CCE" w:rsidP="002D4752">
                            <w:pPr>
                              <w:autoSpaceDE w:val="0"/>
                              <w:autoSpaceDN w:val="0"/>
                              <w:spacing w:after="0"/>
                              <w:jc w:val="both"/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</w:pPr>
                            <w:r w:rsidRPr="00322D3C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Volo aereo </w:t>
                            </w:r>
                            <w:r w:rsidR="00496411" w:rsidRPr="00322D3C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da Milano o Roma con </w:t>
                            </w:r>
                            <w:proofErr w:type="gramStart"/>
                            <w:r w:rsidR="00496411" w:rsidRPr="00322D3C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bagaglio </w:t>
                            </w:r>
                            <w:r w:rsidR="00F327B7" w:rsidRPr="00322D3C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in</w:t>
                            </w:r>
                            <w:proofErr w:type="gramEnd"/>
                            <w:r w:rsidR="00F327B7" w:rsidRPr="00322D3C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classe economica 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,</w:t>
                            </w:r>
                            <w:r w:rsidR="006A0EF1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7</w:t>
                            </w:r>
                            <w:r w:rsidR="00AD0750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notti in pe</w:t>
                            </w:r>
                            <w:r w:rsidR="00742013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rnottamento e prima colazione</w:t>
                            </w:r>
                            <w:r w:rsidR="009C2A36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in hotel</w:t>
                            </w:r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3 o 4 stelle 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,</w:t>
                            </w:r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trattamento pensione completa bevande escluse, </w:t>
                            </w:r>
                            <w:proofErr w:type="spellStart"/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early</w:t>
                            </w:r>
                            <w:proofErr w:type="spellEnd"/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check in all’arrivo,</w:t>
                            </w:r>
                            <w:r w:rsidR="00755364" w:rsidRP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Biglietto per il treno espresso „</w:t>
                            </w:r>
                            <w:proofErr w:type="spellStart"/>
                            <w:r w:rsidR="00755364" w:rsidRP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Afrosiab</w:t>
                            </w:r>
                            <w:proofErr w:type="spellEnd"/>
                            <w:r w:rsidR="00755364" w:rsidRP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” Samarkand-Tashkent (</w:t>
                            </w:r>
                            <w:proofErr w:type="spellStart"/>
                            <w:r w:rsidR="00755364" w:rsidRP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econom</w:t>
                            </w:r>
                            <w:proofErr w:type="spellEnd"/>
                            <w:r w:rsidR="00755364" w:rsidRP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classe),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C376FD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spostamenti in minibus co</w:t>
                            </w:r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m</w:t>
                            </w:r>
                            <w:r w:rsidR="00C376FD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e da programma, guida parlante italiano come da programma, </w:t>
                            </w:r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 xml:space="preserve">escursioni e ingressi come da itinerario, spettacolo folkloristico in </w:t>
                            </w:r>
                            <w:proofErr w:type="spellStart"/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Madrassa</w:t>
                            </w:r>
                            <w:proofErr w:type="spellEnd"/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, treno o trasferimento Khiva-</w:t>
                            </w:r>
                            <w:proofErr w:type="spellStart"/>
                            <w:r w:rsidR="00755364">
                              <w:rPr>
                                <w:rFonts w:ascii="Calibri Light" w:hAnsi="Calibri Light" w:cs="Calibri Light"/>
                                <w:sz w:val="20"/>
                                <w:szCs w:val="14"/>
                              </w:rPr>
                              <w:t>Bukhara</w:t>
                            </w:r>
                            <w:proofErr w:type="spellEnd"/>
                          </w:p>
                          <w:p w14:paraId="577560E5" w14:textId="77777777" w:rsidR="00C07F39" w:rsidRPr="00322D3C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14"/>
                              </w:rPr>
                            </w:pPr>
                            <w:r w:rsidRPr="00322D3C">
                              <w:rPr>
                                <w:rFonts w:ascii="Calibri Light" w:hAnsi="Calibri Light" w:cs="Calibri Light"/>
                                <w:b/>
                                <w:color w:val="FF6600"/>
                                <w:sz w:val="24"/>
                                <w:szCs w:val="14"/>
                              </w:rPr>
                              <w:t>LA QUOTA NON COMPRENDE:</w:t>
                            </w:r>
                          </w:p>
                          <w:p w14:paraId="4D13269B" w14:textId="6AAE7CC3" w:rsidR="00C07F39" w:rsidRPr="00322D3C" w:rsidRDefault="00C07F39" w:rsidP="002D4752">
                            <w:pPr>
                              <w:spacing w:after="0"/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</w:pPr>
                            <w:r w:rsidRPr="00322D3C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Tasse </w:t>
                            </w:r>
                            <w:proofErr w:type="gramStart"/>
                            <w:r w:rsidRPr="00322D3C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aeroportuali  Euro</w:t>
                            </w:r>
                            <w:proofErr w:type="gramEnd"/>
                            <w:r w:rsidR="0051572B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="00C376FD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45</w:t>
                            </w:r>
                            <w:r w:rsidR="00AD0750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9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,00 da riconfermare in sede di emissione, </w:t>
                            </w:r>
                            <w:r w:rsidR="0075536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bevande, M</w:t>
                            </w:r>
                            <w:r w:rsidR="00AD0750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ance, 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Assistenza 3atours H24 e  assicurazione  annullamento viaggio COVID-19  Euro </w:t>
                            </w:r>
                            <w:r w:rsidR="00755364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7</w:t>
                            </w:r>
                            <w:r w:rsidR="0051572B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0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,00</w:t>
                            </w:r>
                            <w:r w:rsidR="00102226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obbligatoria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,</w:t>
                            </w:r>
                            <w:r w:rsidR="0051572B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extra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, </w:t>
                            </w:r>
                            <w:r w:rsidR="0051572B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eventuale adeguamento valutario (</w:t>
                            </w:r>
                            <w:r w:rsidR="002E5D98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0,9</w:t>
                            </w:r>
                            <w:r w:rsidR="00C376FD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2EUR</w:t>
                            </w:r>
                            <w:r w:rsidR="0051572B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 = 1 </w:t>
                            </w:r>
                            <w:r w:rsidR="00C376FD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USD</w:t>
                            </w:r>
                            <w:r w:rsidR="0051572B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 xml:space="preserve">), </w:t>
                            </w:r>
                            <w:r w:rsidRPr="00322D3C">
                              <w:rPr>
                                <w:rFonts w:ascii="Calibri Light" w:hAnsi="Calibri Light" w:cs="Calibri Light"/>
                                <w:bCs/>
                                <w:sz w:val="20"/>
                                <w:szCs w:val="14"/>
                              </w:rPr>
                              <w:t>tutto quanto non espressamente indicato in “la quota comprende”.</w:t>
                            </w:r>
                          </w:p>
                          <w:p w14:paraId="3178E449" w14:textId="0105E764" w:rsidR="002F6CCE" w:rsidRDefault="002F6CCE" w:rsidP="0051572B">
                            <w:pPr>
                              <w:pStyle w:val="TableParagraph"/>
                              <w:kinsoku w:val="0"/>
                              <w:overflowPunct w:val="0"/>
                              <w:spacing w:before="39"/>
                              <w:ind w:right="741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5A8A9EB3" w14:textId="24B08E8F" w:rsidR="000F678F" w:rsidRPr="000F678F" w:rsidRDefault="005E33A4" w:rsidP="0064441E">
                            <w:pPr>
                              <w:pStyle w:val="TableParagraph"/>
                              <w:kinsoku w:val="0"/>
                              <w:overflowPunct w:val="0"/>
                              <w:spacing w:before="39"/>
                              <w:ind w:right="741"/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</w:pPr>
                            <w:r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>Hotel o similari</w:t>
                            </w:r>
                            <w:r w:rsidR="000331BB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>:</w:t>
                            </w:r>
                            <w:r w:rsidR="00C36CE4" w:rsidRPr="00755364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r w:rsidR="00755364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 xml:space="preserve">Tashkent </w:t>
                            </w:r>
                            <w:proofErr w:type="spellStart"/>
                            <w:r w:rsidR="00755364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>Simma</w:t>
                            </w:r>
                            <w:proofErr w:type="spellEnd"/>
                            <w:r w:rsidR="00755364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 xml:space="preserve"> Hotel o similare, Khiva grand </w:t>
                            </w:r>
                            <w:proofErr w:type="spellStart"/>
                            <w:r w:rsidR="00755364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>Vizyrosimili</w:t>
                            </w:r>
                            <w:proofErr w:type="spellEnd"/>
                            <w:r w:rsidR="00755364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 xml:space="preserve">, </w:t>
                            </w:r>
                            <w:proofErr w:type="spellStart"/>
                            <w:r w:rsidR="00755364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>Bukhara</w:t>
                            </w:r>
                            <w:proofErr w:type="spellEnd"/>
                            <w:r w:rsidR="00755364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 xml:space="preserve"> Grand Boutique Hotel, Samarcanda </w:t>
                            </w:r>
                            <w:proofErr w:type="spellStart"/>
                            <w:r w:rsidR="00236D41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>Zilol</w:t>
                            </w:r>
                            <w:proofErr w:type="spellEnd"/>
                            <w:r w:rsidR="00236D41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236D41">
                              <w:rPr>
                                <w:rFonts w:ascii="Calibri Light" w:eastAsiaTheme="minorHAnsi" w:hAnsi="Calibri Light" w:cs="Calibri Light"/>
                                <w:bCs/>
                                <w:sz w:val="20"/>
                                <w:szCs w:val="14"/>
                                <w:lang w:eastAsia="en-US"/>
                              </w:rPr>
                              <w:t>Baxt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561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41.7pt;margin-top:467.8pt;width:565.5pt;height:219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" filled="f" stroked="f">
                <v:textbox>
                  <w:txbxContent>
                    <w:p w14:paraId="757CE276" w14:textId="77777777" w:rsidR="00322D3C" w:rsidRPr="00322D3C" w:rsidRDefault="00322D3C" w:rsidP="002D4752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"/>
                          <w:szCs w:val="2"/>
                        </w:rPr>
                      </w:pPr>
                    </w:p>
                    <w:p w14:paraId="41A9453A" w14:textId="77777777" w:rsidR="00C12795" w:rsidRPr="00C12795" w:rsidRDefault="00C12795" w:rsidP="00C12795">
                      <w:pPr>
                        <w:spacing w:after="0"/>
                        <w:rPr>
                          <w:rFonts w:cstheme="minorHAnsi"/>
                          <w:b/>
                          <w:color w:val="E36C0A" w:themeColor="accent6" w:themeShade="BF"/>
                          <w:szCs w:val="12"/>
                        </w:rPr>
                      </w:pPr>
                    </w:p>
                    <w:p w14:paraId="0E636679" w14:textId="5A2517F2" w:rsidR="0092054D" w:rsidRPr="00322D3C" w:rsidRDefault="0092054D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14"/>
                        </w:rPr>
                      </w:pPr>
                      <w:r w:rsidRPr="00322D3C">
                        <w:rPr>
                          <w:rFonts w:cstheme="minorHAnsi"/>
                          <w:b/>
                          <w:color w:val="FF6600"/>
                          <w:sz w:val="24"/>
                          <w:szCs w:val="14"/>
                        </w:rPr>
                        <w:t>L</w:t>
                      </w:r>
                      <w:r w:rsidRPr="00322D3C"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14"/>
                        </w:rPr>
                        <w:t>A QUOTA COMPRENDE:</w:t>
                      </w:r>
                    </w:p>
                    <w:p w14:paraId="0651DE37" w14:textId="55D88D39" w:rsidR="002F6CCE" w:rsidRPr="00322D3C" w:rsidRDefault="002F6CCE" w:rsidP="002D4752">
                      <w:pPr>
                        <w:autoSpaceDE w:val="0"/>
                        <w:autoSpaceDN w:val="0"/>
                        <w:spacing w:after="0"/>
                        <w:jc w:val="both"/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</w:pPr>
                      <w:r w:rsidRPr="00322D3C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Volo aereo </w:t>
                      </w:r>
                      <w:r w:rsidR="00496411" w:rsidRPr="00322D3C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da Milano o Roma con </w:t>
                      </w:r>
                      <w:proofErr w:type="gramStart"/>
                      <w:r w:rsidR="00496411" w:rsidRPr="00322D3C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bagaglio </w:t>
                      </w:r>
                      <w:r w:rsidR="00F327B7" w:rsidRPr="00322D3C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in</w:t>
                      </w:r>
                      <w:proofErr w:type="gramEnd"/>
                      <w:r w:rsidR="00F327B7" w:rsidRPr="00322D3C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classe economica </w:t>
                      </w:r>
                      <w:r w:rsidRPr="00322D3C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,</w:t>
                      </w:r>
                      <w:r w:rsidR="006A0EF1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7</w:t>
                      </w:r>
                      <w:r w:rsidR="00AD0750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notti in pe</w:t>
                      </w:r>
                      <w:r w:rsidR="00742013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rnottamento e prima colazione</w:t>
                      </w:r>
                      <w:r w:rsidR="009C2A36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in hotel</w:t>
                      </w:r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3 o 4 stelle </w:t>
                      </w:r>
                      <w:r w:rsidRPr="00322D3C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,</w:t>
                      </w:r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trattamento pensione completa bevande escluse, </w:t>
                      </w:r>
                      <w:proofErr w:type="spellStart"/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early</w:t>
                      </w:r>
                      <w:proofErr w:type="spellEnd"/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check in all’arrivo,</w:t>
                      </w:r>
                      <w:r w:rsidR="00755364" w:rsidRP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Biglietto per il treno espresso „</w:t>
                      </w:r>
                      <w:proofErr w:type="spellStart"/>
                      <w:r w:rsidR="00755364" w:rsidRP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Afrosiab</w:t>
                      </w:r>
                      <w:proofErr w:type="spellEnd"/>
                      <w:r w:rsidR="00755364" w:rsidRP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” Samarkand-Tashkent (</w:t>
                      </w:r>
                      <w:proofErr w:type="spellStart"/>
                      <w:r w:rsidR="00755364" w:rsidRP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econom</w:t>
                      </w:r>
                      <w:proofErr w:type="spellEnd"/>
                      <w:r w:rsidR="00755364" w:rsidRP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classe),</w:t>
                      </w:r>
                      <w:r w:rsidRPr="00322D3C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 </w:t>
                      </w:r>
                      <w:r w:rsidR="00C376FD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spostamenti in minibus co</w:t>
                      </w:r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m</w:t>
                      </w:r>
                      <w:r w:rsidR="00C376FD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e da programma, guida parlante italiano come da programma, </w:t>
                      </w:r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 xml:space="preserve">escursioni e ingressi come da itinerario, spettacolo folkloristico in </w:t>
                      </w:r>
                      <w:proofErr w:type="spellStart"/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Madrassa</w:t>
                      </w:r>
                      <w:proofErr w:type="spellEnd"/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, treno o trasferimento Khiva-</w:t>
                      </w:r>
                      <w:proofErr w:type="spellStart"/>
                      <w:r w:rsidR="00755364">
                        <w:rPr>
                          <w:rFonts w:ascii="Calibri Light" w:hAnsi="Calibri Light" w:cs="Calibri Light"/>
                          <w:sz w:val="20"/>
                          <w:szCs w:val="14"/>
                        </w:rPr>
                        <w:t>Bukhara</w:t>
                      </w:r>
                      <w:proofErr w:type="spellEnd"/>
                    </w:p>
                    <w:p w14:paraId="577560E5" w14:textId="77777777" w:rsidR="00C07F39" w:rsidRPr="00322D3C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14"/>
                        </w:rPr>
                      </w:pPr>
                      <w:r w:rsidRPr="00322D3C">
                        <w:rPr>
                          <w:rFonts w:ascii="Calibri Light" w:hAnsi="Calibri Light" w:cs="Calibri Light"/>
                          <w:b/>
                          <w:color w:val="FF6600"/>
                          <w:sz w:val="24"/>
                          <w:szCs w:val="14"/>
                        </w:rPr>
                        <w:t>LA QUOTA NON COMPRENDE:</w:t>
                      </w:r>
                    </w:p>
                    <w:p w14:paraId="4D13269B" w14:textId="6AAE7CC3" w:rsidR="00C07F39" w:rsidRPr="00322D3C" w:rsidRDefault="00C07F39" w:rsidP="002D4752">
                      <w:pPr>
                        <w:spacing w:after="0"/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</w:pPr>
                      <w:r w:rsidRPr="00322D3C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Tasse </w:t>
                      </w:r>
                      <w:proofErr w:type="gramStart"/>
                      <w:r w:rsidRPr="00322D3C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aeroportuali  Euro</w:t>
                      </w:r>
                      <w:proofErr w:type="gramEnd"/>
                      <w:r w:rsidR="0051572B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</w:t>
                      </w:r>
                      <w:r w:rsidR="00C376FD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45</w:t>
                      </w:r>
                      <w:r w:rsidR="00AD0750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9</w:t>
                      </w:r>
                      <w:r w:rsidRPr="00322D3C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,00 da riconfermare in sede di emissione, </w:t>
                      </w:r>
                      <w:r w:rsidR="00755364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bevande, M</w:t>
                      </w:r>
                      <w:r w:rsidR="00AD0750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ance, </w:t>
                      </w:r>
                      <w:r w:rsidRPr="00322D3C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Assistenza 3atours H24 e  assicurazione  annullamento viaggio COVID-19  Euro </w:t>
                      </w:r>
                      <w:r w:rsidR="00755364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7</w:t>
                      </w:r>
                      <w:r w:rsidR="0051572B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0</w:t>
                      </w:r>
                      <w:r w:rsidRPr="00322D3C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,00</w:t>
                      </w:r>
                      <w:r w:rsidR="00102226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obbligatoria</w:t>
                      </w:r>
                      <w:r w:rsidRPr="00322D3C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,</w:t>
                      </w:r>
                      <w:r w:rsidR="0051572B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extra</w:t>
                      </w:r>
                      <w:r w:rsidRPr="00322D3C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, </w:t>
                      </w:r>
                      <w:r w:rsidR="0051572B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eventuale adeguamento valutario (</w:t>
                      </w:r>
                      <w:r w:rsidR="002E5D98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0,9</w:t>
                      </w:r>
                      <w:r w:rsidR="00C376FD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2EUR</w:t>
                      </w:r>
                      <w:r w:rsidR="0051572B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 = 1 </w:t>
                      </w:r>
                      <w:r w:rsidR="00C376FD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USD</w:t>
                      </w:r>
                      <w:r w:rsidR="0051572B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 xml:space="preserve">), </w:t>
                      </w:r>
                      <w:r w:rsidRPr="00322D3C">
                        <w:rPr>
                          <w:rFonts w:ascii="Calibri Light" w:hAnsi="Calibri Light" w:cs="Calibri Light"/>
                          <w:bCs/>
                          <w:sz w:val="20"/>
                          <w:szCs w:val="14"/>
                        </w:rPr>
                        <w:t>tutto quanto non espressamente indicato in “la quota comprende”.</w:t>
                      </w:r>
                    </w:p>
                    <w:p w14:paraId="3178E449" w14:textId="0105E764" w:rsidR="002F6CCE" w:rsidRDefault="002F6CCE" w:rsidP="0051572B">
                      <w:pPr>
                        <w:pStyle w:val="TableParagraph"/>
                        <w:kinsoku w:val="0"/>
                        <w:overflowPunct w:val="0"/>
                        <w:spacing w:before="39"/>
                        <w:ind w:right="741"/>
                        <w:rPr>
                          <w:rFonts w:ascii="Calibri Light" w:hAnsi="Calibri Light" w:cs="Calibri Light"/>
                        </w:rPr>
                      </w:pPr>
                    </w:p>
                    <w:p w14:paraId="5A8A9EB3" w14:textId="24B08E8F" w:rsidR="000F678F" w:rsidRPr="000F678F" w:rsidRDefault="005E33A4" w:rsidP="0064441E">
                      <w:pPr>
                        <w:pStyle w:val="TableParagraph"/>
                        <w:kinsoku w:val="0"/>
                        <w:overflowPunct w:val="0"/>
                        <w:spacing w:before="39"/>
                        <w:ind w:right="741"/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</w:pPr>
                      <w:r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>Hotel o similari</w:t>
                      </w:r>
                      <w:r w:rsidR="000331BB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>:</w:t>
                      </w:r>
                      <w:r w:rsidR="00C36CE4" w:rsidRPr="00755364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 xml:space="preserve"> </w:t>
                      </w:r>
                      <w:r w:rsidR="00755364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 xml:space="preserve">Tashkent </w:t>
                      </w:r>
                      <w:proofErr w:type="spellStart"/>
                      <w:r w:rsidR="00755364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>Simma</w:t>
                      </w:r>
                      <w:proofErr w:type="spellEnd"/>
                      <w:r w:rsidR="00755364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 xml:space="preserve"> Hotel o similare, Khiva grand </w:t>
                      </w:r>
                      <w:proofErr w:type="spellStart"/>
                      <w:r w:rsidR="00755364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>Vizyrosimili</w:t>
                      </w:r>
                      <w:proofErr w:type="spellEnd"/>
                      <w:r w:rsidR="00755364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 xml:space="preserve">, </w:t>
                      </w:r>
                      <w:proofErr w:type="spellStart"/>
                      <w:r w:rsidR="00755364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>Bukhara</w:t>
                      </w:r>
                      <w:proofErr w:type="spellEnd"/>
                      <w:r w:rsidR="00755364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 xml:space="preserve"> Grand Boutique Hotel, Samarcanda </w:t>
                      </w:r>
                      <w:proofErr w:type="spellStart"/>
                      <w:r w:rsidR="00236D41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>Zilol</w:t>
                      </w:r>
                      <w:proofErr w:type="spellEnd"/>
                      <w:r w:rsidR="00236D41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 xml:space="preserve"> </w:t>
                      </w:r>
                      <w:proofErr w:type="spellStart"/>
                      <w:r w:rsidR="00236D41">
                        <w:rPr>
                          <w:rFonts w:ascii="Calibri Light" w:eastAsiaTheme="minorHAnsi" w:hAnsi="Calibri Light" w:cs="Calibri Light"/>
                          <w:bCs/>
                          <w:sz w:val="20"/>
                          <w:szCs w:val="14"/>
                          <w:lang w:eastAsia="en-US"/>
                        </w:rPr>
                        <w:t>Baxt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9D5363" w:rsidRPr="00A45D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3A43799" wp14:editId="5F47B490">
                <wp:simplePos x="0" y="0"/>
                <wp:positionH relativeFrom="margin">
                  <wp:posOffset>-481965</wp:posOffset>
                </wp:positionH>
                <wp:positionV relativeFrom="paragraph">
                  <wp:posOffset>1997710</wp:posOffset>
                </wp:positionV>
                <wp:extent cx="7077075" cy="4238625"/>
                <wp:effectExtent l="0" t="0" r="0" b="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7075" cy="423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EF1F9" w14:textId="503F95B1" w:rsidR="00A45DDF" w:rsidRPr="00751918" w:rsidRDefault="009D5363" w:rsidP="00322D3C">
                            <w:pPr>
                              <w:pStyle w:val="Titol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>UZBEKISTAN</w:t>
                            </w:r>
                            <w:r w:rsidR="000331BB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36C0A" w:themeColor="accent6" w:themeShade="BF"/>
                                <w:sz w:val="96"/>
                                <w:szCs w:val="96"/>
                              </w:rPr>
                              <w:t xml:space="preserve"> 2023</w:t>
                            </w:r>
                          </w:p>
                          <w:tbl>
                            <w:tblPr>
                              <w:tblW w:w="1262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0"/>
                              <w:gridCol w:w="2978"/>
                              <w:gridCol w:w="1418"/>
                              <w:gridCol w:w="1604"/>
                              <w:gridCol w:w="1660"/>
                            </w:tblGrid>
                            <w:tr w:rsidR="009D5363" w:rsidRPr="009D5363" w14:paraId="0B7EF417" w14:textId="77777777" w:rsidTr="006F7640">
                              <w:trPr>
                                <w:trHeight w:val="81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noWrap/>
                                  <w:vAlign w:val="center"/>
                                  <w:hideMark/>
                                </w:tcPr>
                                <w:p w14:paraId="7F8C2221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40"/>
                                      <w:szCs w:val="40"/>
                                      <w:lang w:eastAsia="it-IT"/>
                                    </w:rPr>
                                    <w:t>PERIODI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3E065662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eastAsia="it-IT"/>
                                    </w:rPr>
                                    <w:t>QUOTA IN CAMERA DOPPIA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142CB3F6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>SUPPL.    SINGOLA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1200AD5A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RID. </w:t>
                                  </w:r>
                                  <w:proofErr w:type="gramStart"/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>3°</w:t>
                                  </w:r>
                                  <w:proofErr w:type="gramEnd"/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 LETTO ADULTO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000000" w:fill="ED7727"/>
                                  <w:vAlign w:val="center"/>
                                  <w:hideMark/>
                                </w:tcPr>
                                <w:p w14:paraId="3F070606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RID. </w:t>
                                  </w:r>
                                  <w:proofErr w:type="gramStart"/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>3°</w:t>
                                  </w:r>
                                  <w:proofErr w:type="gramEnd"/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FFFFFF"/>
                                      <w:sz w:val="24"/>
                                      <w:szCs w:val="24"/>
                                      <w:lang w:eastAsia="it-IT"/>
                                    </w:rPr>
                                    <w:t xml:space="preserve"> LETTO CHILD 3-11 ANNI NC</w:t>
                                  </w:r>
                                </w:p>
                              </w:tc>
                            </w:tr>
                            <w:tr w:rsidR="009D5363" w:rsidRPr="009D5363" w14:paraId="02C62340" w14:textId="77777777" w:rsidTr="009D5363">
                              <w:trPr>
                                <w:trHeight w:val="42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66DD04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APRILE 6 - 13 - 20 - 23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39A0F2" w14:textId="06228C7B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1.740 €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E02A20" w14:textId="5DC73B96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500 €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BCC8AB" w14:textId="75D2FDF9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6B270F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           50 € </w:t>
                                  </w:r>
                                </w:p>
                              </w:tc>
                            </w:tr>
                            <w:tr w:rsidR="009D5363" w:rsidRPr="009D5363" w14:paraId="6F1F0BDE" w14:textId="77777777" w:rsidTr="009D5363">
                              <w:trPr>
                                <w:trHeight w:val="42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42F597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MAGGIO 11 - 18 - 25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D46332" w14:textId="7F6B5261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1.740 €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BEE4E9E" w14:textId="7DAC9A1B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500 €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4AEFAB" w14:textId="755ACC25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D95F05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           50 € </w:t>
                                  </w:r>
                                </w:p>
                              </w:tc>
                            </w:tr>
                            <w:tr w:rsidR="009D5363" w:rsidRPr="009D5363" w14:paraId="6B89C0A9" w14:textId="77777777" w:rsidTr="009D5363">
                              <w:trPr>
                                <w:trHeight w:val="42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1747AD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GIUGNO 8 -15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256D6C" w14:textId="122DD97B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1.680 €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E39D33" w14:textId="1E20A959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500 €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12ACFC" w14:textId="2FB68676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82F1F9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           50 € </w:t>
                                  </w:r>
                                </w:p>
                              </w:tc>
                            </w:tr>
                            <w:tr w:rsidR="009D5363" w:rsidRPr="009D5363" w14:paraId="7B725957" w14:textId="77777777" w:rsidTr="009D5363">
                              <w:trPr>
                                <w:trHeight w:val="42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B1001E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LUGLIO 30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5E47F5" w14:textId="2F2829DE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1.680 €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FB394D" w14:textId="13812DDB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500 €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D21AC3" w14:textId="01EBC38D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5971DF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           50 € </w:t>
                                  </w:r>
                                </w:p>
                              </w:tc>
                            </w:tr>
                            <w:tr w:rsidR="009D5363" w:rsidRPr="009D5363" w14:paraId="7F6934FE" w14:textId="77777777" w:rsidTr="009D5363">
                              <w:trPr>
                                <w:trHeight w:val="42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DA5CEF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AGOSTO 3 - 10 - 13 - 20 - 31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2C2042" w14:textId="0B9D90F4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1.800 €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DE38F4" w14:textId="2E2653CC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500 €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3BAC39" w14:textId="5C71716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4B00C4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           50 € </w:t>
                                  </w:r>
                                </w:p>
                              </w:tc>
                            </w:tr>
                            <w:tr w:rsidR="009D5363" w:rsidRPr="009D5363" w14:paraId="4A39FE6A" w14:textId="77777777" w:rsidTr="009D5363">
                              <w:trPr>
                                <w:trHeight w:val="42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22F3A8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SETTEMBRE 14 - 24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EA1F6B" w14:textId="4C2AAE3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1.740 €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C405DE" w14:textId="37F5A368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500 €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21F6C1" w14:textId="11DF422E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043389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           50 € </w:t>
                                  </w:r>
                                </w:p>
                              </w:tc>
                            </w:tr>
                            <w:tr w:rsidR="009D5363" w:rsidRPr="009D5363" w14:paraId="0A1BEC6E" w14:textId="77777777" w:rsidTr="009D5363">
                              <w:trPr>
                                <w:trHeight w:val="42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E1F4B6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OTTOBRE 5 - 12 - 22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75B98A" w14:textId="751FFD96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1.740 €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5BD1A7" w14:textId="129D2EF3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500 €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86CA70" w14:textId="3F86521B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10EB34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           50 € </w:t>
                                  </w:r>
                                </w:p>
                              </w:tc>
                            </w:tr>
                            <w:tr w:rsidR="009D5363" w:rsidRPr="009D5363" w14:paraId="4E67EFEB" w14:textId="77777777" w:rsidTr="009D5363">
                              <w:trPr>
                                <w:trHeight w:val="420"/>
                              </w:trPr>
                              <w:tc>
                                <w:tcPr>
                                  <w:tcW w:w="4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49F6D3" w14:textId="1F08B1AC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6"/>
                                      <w:szCs w:val="36"/>
                                      <w:lang w:eastAsia="it-IT"/>
                                    </w:rPr>
                                    <w:t>NOVEMBRE 2 - 5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8EE5B3" w14:textId="099B2F43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b/>
                                      <w:bCs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1.620 €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0EF758" w14:textId="7FCE362E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500 €</w:t>
                                  </w:r>
                                </w:p>
                              </w:tc>
                              <w:tc>
                                <w:tcPr>
                                  <w:tcW w:w="16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33B36C" w14:textId="46D153B4" w:rsidR="009D5363" w:rsidRPr="009D5363" w:rsidRDefault="009D5363" w:rsidP="009D5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40"/>
                                      <w:szCs w:val="40"/>
                                      <w:lang w:eastAsia="it-IT"/>
                                    </w:rPr>
                                    <w:t>20 €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7728E0" w14:textId="77777777" w:rsidR="009D5363" w:rsidRPr="009D5363" w:rsidRDefault="009D5363" w:rsidP="009D5363">
                                  <w:pPr>
                                    <w:spacing w:after="0" w:line="240" w:lineRule="auto"/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</w:pPr>
                                  <w:r w:rsidRPr="009D5363">
                                    <w:rPr>
                                      <w:rFonts w:ascii="Calibri Light" w:eastAsia="Times New Roman" w:hAnsi="Calibri Light" w:cs="Calibri Light"/>
                                      <w:color w:val="000000"/>
                                      <w:sz w:val="32"/>
                                      <w:szCs w:val="32"/>
                                      <w:lang w:eastAsia="it-IT"/>
                                    </w:rPr>
                                    <w:t xml:space="preserve">            50 € </w:t>
                                  </w:r>
                                </w:p>
                              </w:tc>
                            </w:tr>
                          </w:tbl>
                          <w:p w14:paraId="51E37A63" w14:textId="77777777" w:rsidR="009C2A36" w:rsidRDefault="009C2A36" w:rsidP="002E591D"/>
                          <w:p w14:paraId="34FC00E0" w14:textId="77777777" w:rsidR="002E591D" w:rsidRPr="002E591D" w:rsidRDefault="002E591D" w:rsidP="002E591D"/>
                          <w:p w14:paraId="03EE381F" w14:textId="77777777" w:rsidR="001F6F64" w:rsidRPr="001F6F64" w:rsidRDefault="001F6F64" w:rsidP="001F6F64"/>
                          <w:p w14:paraId="78F5DC9B" w14:textId="77777777" w:rsidR="00A45DDF" w:rsidRPr="00587700" w:rsidRDefault="00A45DDF" w:rsidP="00A45DDF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6600"/>
                                <w:sz w:val="28"/>
                                <w:szCs w:val="18"/>
                              </w:rPr>
                            </w:pPr>
                          </w:p>
                          <w:p w14:paraId="0B1D2FF5" w14:textId="77777777" w:rsidR="00A45DDF" w:rsidRPr="00587700" w:rsidRDefault="00A45DDF" w:rsidP="00A45DDF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4379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7.95pt;margin-top:157.3pt;width:557.25pt;height:333.7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" filled="f" stroked="f">
                <v:textbox>
                  <w:txbxContent>
                    <w:p w14:paraId="79DEF1F9" w14:textId="503F95B1" w:rsidR="00A45DDF" w:rsidRPr="00751918" w:rsidRDefault="009D5363" w:rsidP="00322D3C">
                      <w:pPr>
                        <w:pStyle w:val="Titol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>UZBEKISTAN</w:t>
                      </w:r>
                      <w:r w:rsidR="000331BB">
                        <w:rPr>
                          <w:rFonts w:asciiTheme="minorHAnsi" w:hAnsiTheme="minorHAnsi" w:cstheme="minorHAnsi"/>
                          <w:b/>
                          <w:bCs/>
                          <w:color w:val="E36C0A" w:themeColor="accent6" w:themeShade="BF"/>
                          <w:sz w:val="96"/>
                          <w:szCs w:val="96"/>
                        </w:rPr>
                        <w:t xml:space="preserve"> 2023</w:t>
                      </w:r>
                    </w:p>
                    <w:tbl>
                      <w:tblPr>
                        <w:tblW w:w="1262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0"/>
                        <w:gridCol w:w="2978"/>
                        <w:gridCol w:w="1418"/>
                        <w:gridCol w:w="1604"/>
                        <w:gridCol w:w="1660"/>
                      </w:tblGrid>
                      <w:tr w:rsidR="009D5363" w:rsidRPr="009D5363" w14:paraId="0B7EF417" w14:textId="77777777" w:rsidTr="006F7640">
                        <w:trPr>
                          <w:trHeight w:val="81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noWrap/>
                            <w:vAlign w:val="center"/>
                            <w:hideMark/>
                          </w:tcPr>
                          <w:p w14:paraId="7F8C2221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40"/>
                                <w:szCs w:val="40"/>
                                <w:lang w:eastAsia="it-IT"/>
                              </w:rPr>
                              <w:t>PERIODI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3E065662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eastAsia="it-IT"/>
                              </w:rPr>
                              <w:t>QUOTA IN CAMERA DOPPIA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142CB3F6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SUPPL.    SINGOLA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1200AD5A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RID. </w:t>
                            </w:r>
                            <w:proofErr w:type="gramStart"/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3°</w:t>
                            </w:r>
                            <w:proofErr w:type="gramEnd"/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LETTO ADULTO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000000" w:fill="ED7727"/>
                            <w:vAlign w:val="center"/>
                            <w:hideMark/>
                          </w:tcPr>
                          <w:p w14:paraId="3F070606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RID. </w:t>
                            </w:r>
                            <w:proofErr w:type="gramStart"/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>3°</w:t>
                            </w:r>
                            <w:proofErr w:type="gramEnd"/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FFFFFF"/>
                                <w:sz w:val="24"/>
                                <w:szCs w:val="24"/>
                                <w:lang w:eastAsia="it-IT"/>
                              </w:rPr>
                              <w:t xml:space="preserve"> LETTO CHILD 3-11 ANNI NC</w:t>
                            </w:r>
                          </w:p>
                        </w:tc>
                      </w:tr>
                      <w:tr w:rsidR="009D5363" w:rsidRPr="009D5363" w14:paraId="02C62340" w14:textId="77777777" w:rsidTr="009D5363">
                        <w:trPr>
                          <w:trHeight w:val="42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66DD04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APRILE 6 - 13 - 20 - 23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39A0F2" w14:textId="06228C7B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1.740 €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E02A20" w14:textId="5DC73B96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500 €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BCC8AB" w14:textId="75D2FDF9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20 €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6B270F" w14:textId="77777777" w:rsidR="009D5363" w:rsidRPr="009D5363" w:rsidRDefault="009D5363" w:rsidP="009D5363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            50 € </w:t>
                            </w:r>
                          </w:p>
                        </w:tc>
                      </w:tr>
                      <w:tr w:rsidR="009D5363" w:rsidRPr="009D5363" w14:paraId="6F1F0BDE" w14:textId="77777777" w:rsidTr="009D5363">
                        <w:trPr>
                          <w:trHeight w:val="42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42F597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MAGGIO 11 - 18 - 25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D46332" w14:textId="7F6B5261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1.740 €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BEE4E9E" w14:textId="7DAC9A1B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500 €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4AEFAB" w14:textId="755ACC25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20 €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D95F05" w14:textId="77777777" w:rsidR="009D5363" w:rsidRPr="009D5363" w:rsidRDefault="009D5363" w:rsidP="009D5363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            50 € </w:t>
                            </w:r>
                          </w:p>
                        </w:tc>
                      </w:tr>
                      <w:tr w:rsidR="009D5363" w:rsidRPr="009D5363" w14:paraId="6B89C0A9" w14:textId="77777777" w:rsidTr="009D5363">
                        <w:trPr>
                          <w:trHeight w:val="42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1747AD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GIUGNO 8 -15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256D6C" w14:textId="122DD97B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1.680 €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E39D33" w14:textId="1E20A959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500 €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12ACFC" w14:textId="2FB68676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20 €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82F1F9" w14:textId="77777777" w:rsidR="009D5363" w:rsidRPr="009D5363" w:rsidRDefault="009D5363" w:rsidP="009D5363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            50 € </w:t>
                            </w:r>
                          </w:p>
                        </w:tc>
                      </w:tr>
                      <w:tr w:rsidR="009D5363" w:rsidRPr="009D5363" w14:paraId="7B725957" w14:textId="77777777" w:rsidTr="009D5363">
                        <w:trPr>
                          <w:trHeight w:val="42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B1001E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LUGLIO 30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5E47F5" w14:textId="2F2829DE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1.680 €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FB394D" w14:textId="13812DDB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500 €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D21AC3" w14:textId="01EBC38D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20 €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5971DF" w14:textId="77777777" w:rsidR="009D5363" w:rsidRPr="009D5363" w:rsidRDefault="009D5363" w:rsidP="009D5363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            50 € </w:t>
                            </w:r>
                          </w:p>
                        </w:tc>
                      </w:tr>
                      <w:tr w:rsidR="009D5363" w:rsidRPr="009D5363" w14:paraId="7F6934FE" w14:textId="77777777" w:rsidTr="009D5363">
                        <w:trPr>
                          <w:trHeight w:val="42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DA5CEF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AGOSTO 3 - 10 - 13 - 20 - 31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2C2042" w14:textId="0B9D90F4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1.800 €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DE38F4" w14:textId="2E2653CC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500 €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3BAC39" w14:textId="5C71716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20 €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4B00C4" w14:textId="77777777" w:rsidR="009D5363" w:rsidRPr="009D5363" w:rsidRDefault="009D5363" w:rsidP="009D5363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            50 € </w:t>
                            </w:r>
                          </w:p>
                        </w:tc>
                      </w:tr>
                      <w:tr w:rsidR="009D5363" w:rsidRPr="009D5363" w14:paraId="4A39FE6A" w14:textId="77777777" w:rsidTr="009D5363">
                        <w:trPr>
                          <w:trHeight w:val="42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222F3A8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SETTEMBRE 14 - 24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EA1F6B" w14:textId="4C2AAE3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1.740 €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C405DE" w14:textId="37F5A368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500 €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21F6C1" w14:textId="11DF422E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20 €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043389" w14:textId="77777777" w:rsidR="009D5363" w:rsidRPr="009D5363" w:rsidRDefault="009D5363" w:rsidP="009D5363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            50 € </w:t>
                            </w:r>
                          </w:p>
                        </w:tc>
                      </w:tr>
                      <w:tr w:rsidR="009D5363" w:rsidRPr="009D5363" w14:paraId="0A1BEC6E" w14:textId="77777777" w:rsidTr="009D5363">
                        <w:trPr>
                          <w:trHeight w:val="42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E1F4B6" w14:textId="77777777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OTTOBRE 5 - 12 - 22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75B98A" w14:textId="751FFD96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1.740 €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5BD1A7" w14:textId="129D2EF3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500 €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86CA70" w14:textId="3F86521B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20 €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10EB34" w14:textId="77777777" w:rsidR="009D5363" w:rsidRPr="009D5363" w:rsidRDefault="009D5363" w:rsidP="009D5363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            50 € </w:t>
                            </w:r>
                          </w:p>
                        </w:tc>
                      </w:tr>
                      <w:tr w:rsidR="009D5363" w:rsidRPr="009D5363" w14:paraId="4E67EFEB" w14:textId="77777777" w:rsidTr="009D5363">
                        <w:trPr>
                          <w:trHeight w:val="420"/>
                        </w:trPr>
                        <w:tc>
                          <w:tcPr>
                            <w:tcW w:w="4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49F6D3" w14:textId="1F08B1AC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6"/>
                                <w:szCs w:val="36"/>
                                <w:lang w:eastAsia="it-IT"/>
                              </w:rPr>
                              <w:t>NOVEMBRE 2 - 5</w:t>
                            </w:r>
                          </w:p>
                        </w:tc>
                        <w:tc>
                          <w:tcPr>
                            <w:tcW w:w="297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8EE5B3" w14:textId="099B2F43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1.620 €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0EF758" w14:textId="7FCE362E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500 €</w:t>
                            </w:r>
                          </w:p>
                        </w:tc>
                        <w:tc>
                          <w:tcPr>
                            <w:tcW w:w="16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33B36C" w14:textId="46D153B4" w:rsidR="009D5363" w:rsidRPr="009D5363" w:rsidRDefault="009D5363" w:rsidP="009D536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40"/>
                                <w:szCs w:val="40"/>
                                <w:lang w:eastAsia="it-IT"/>
                              </w:rPr>
                              <w:t>20 €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7728E0" w14:textId="77777777" w:rsidR="009D5363" w:rsidRPr="009D5363" w:rsidRDefault="009D5363" w:rsidP="009D5363">
                            <w:pPr>
                              <w:spacing w:after="0" w:line="240" w:lineRule="auto"/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D5363">
                              <w:rPr>
                                <w:rFonts w:ascii="Calibri Light" w:eastAsia="Times New Roman" w:hAnsi="Calibri Light" w:cs="Calibri Light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            50 € </w:t>
                            </w:r>
                          </w:p>
                        </w:tc>
                      </w:tr>
                    </w:tbl>
                    <w:p w14:paraId="51E37A63" w14:textId="77777777" w:rsidR="009C2A36" w:rsidRDefault="009C2A36" w:rsidP="002E591D"/>
                    <w:p w14:paraId="34FC00E0" w14:textId="77777777" w:rsidR="002E591D" w:rsidRPr="002E591D" w:rsidRDefault="002E591D" w:rsidP="002E591D"/>
                    <w:p w14:paraId="03EE381F" w14:textId="77777777" w:rsidR="001F6F64" w:rsidRPr="001F6F64" w:rsidRDefault="001F6F64" w:rsidP="001F6F64"/>
                    <w:p w14:paraId="78F5DC9B" w14:textId="77777777" w:rsidR="00A45DDF" w:rsidRPr="00587700" w:rsidRDefault="00A45DDF" w:rsidP="00A45DDF">
                      <w:pPr>
                        <w:spacing w:after="0"/>
                        <w:rPr>
                          <w:rFonts w:cstheme="minorHAnsi"/>
                          <w:b/>
                          <w:color w:val="FF6600"/>
                          <w:sz w:val="28"/>
                          <w:szCs w:val="18"/>
                        </w:rPr>
                      </w:pPr>
                    </w:p>
                    <w:p w14:paraId="0B1D2FF5" w14:textId="77777777" w:rsidR="00A45DDF" w:rsidRPr="00587700" w:rsidRDefault="00A45DDF" w:rsidP="00A45DDF">
                      <w:pPr>
                        <w:spacing w:after="0"/>
                        <w:jc w:val="both"/>
                        <w:rPr>
                          <w:rFonts w:cstheme="minorHAnsi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087">
        <w:br w:type="page"/>
      </w:r>
    </w:p>
    <w:p w14:paraId="29FE2BF2" w14:textId="7709E35C" w:rsidR="00F40A34" w:rsidRDefault="000331BB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415" behindDoc="1" locked="0" layoutInCell="1" allowOverlap="1" wp14:anchorId="15820260" wp14:editId="4457D292">
                <wp:simplePos x="0" y="0"/>
                <wp:positionH relativeFrom="page">
                  <wp:posOffset>-409575</wp:posOffset>
                </wp:positionH>
                <wp:positionV relativeFrom="page">
                  <wp:posOffset>-876300</wp:posOffset>
                </wp:positionV>
                <wp:extent cx="2278380" cy="2224405"/>
                <wp:effectExtent l="0" t="0" r="7620" b="4445"/>
                <wp:wrapTight wrapText="bothSides">
                  <wp:wrapPolygon edited="0">
                    <wp:start x="8849" y="0"/>
                    <wp:lineTo x="7405" y="185"/>
                    <wp:lineTo x="2890" y="2405"/>
                    <wp:lineTo x="1987" y="4070"/>
                    <wp:lineTo x="722" y="5919"/>
                    <wp:lineTo x="181" y="7399"/>
                    <wp:lineTo x="0" y="8324"/>
                    <wp:lineTo x="0" y="12949"/>
                    <wp:lineTo x="361" y="14799"/>
                    <wp:lineTo x="1987" y="17758"/>
                    <wp:lineTo x="5599" y="20718"/>
                    <wp:lineTo x="8127" y="21458"/>
                    <wp:lineTo x="8488" y="21458"/>
                    <wp:lineTo x="13003" y="21458"/>
                    <wp:lineTo x="13365" y="21458"/>
                    <wp:lineTo x="15712" y="20718"/>
                    <wp:lineTo x="19505" y="17943"/>
                    <wp:lineTo x="19686" y="17758"/>
                    <wp:lineTo x="21130" y="14799"/>
                    <wp:lineTo x="21492" y="13134"/>
                    <wp:lineTo x="21492" y="7954"/>
                    <wp:lineTo x="20950" y="5919"/>
                    <wp:lineTo x="19324" y="3885"/>
                    <wp:lineTo x="18602" y="2405"/>
                    <wp:lineTo x="14268" y="185"/>
                    <wp:lineTo x="12823" y="0"/>
                    <wp:lineTo x="8849" y="0"/>
                  </wp:wrapPolygon>
                </wp:wrapTight>
                <wp:docPr id="10" name="Ova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2224405"/>
                        </a:xfrm>
                        <a:prstGeom prst="ellipse">
                          <a:avLst/>
                        </a:prstGeom>
                        <a:solidFill>
                          <a:srgbClr val="E65D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A44C5" id="Ovale 10" o:spid="_x0000_s1026" style="position:absolute;margin-left:-32.25pt;margin-top:-69pt;width:179.4pt;height:175.15pt;z-index:-251672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" fillcolor="#e65d00" stroked="f" strokeweight="2pt">
                <w10:wrap type="tight" anchorx="page" anchory="page"/>
              </v:oval>
            </w:pict>
          </mc:Fallback>
        </mc:AlternateContent>
      </w:r>
      <w:r w:rsidR="003537D5" w:rsidRPr="00100554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C7FA34" wp14:editId="33FAE4D9">
                <wp:simplePos x="0" y="0"/>
                <wp:positionH relativeFrom="margin">
                  <wp:posOffset>1366520</wp:posOffset>
                </wp:positionH>
                <wp:positionV relativeFrom="paragraph">
                  <wp:posOffset>-247015</wp:posOffset>
                </wp:positionV>
                <wp:extent cx="4068142" cy="503582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8142" cy="5035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2C2F2" w14:textId="048221D1" w:rsidR="00547E94" w:rsidRPr="001F6F64" w:rsidRDefault="001F6F64" w:rsidP="00F40A34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</w:pPr>
                            <w:r w:rsidRPr="001F6F64">
                              <w:rPr>
                                <w:b/>
                                <w:color w:val="E36C0A" w:themeColor="accent6" w:themeShade="BF"/>
                                <w:sz w:val="52"/>
                              </w:rPr>
                              <w:t>Programma di Viaggio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7FA34" id="_x0000_s1028" type="#_x0000_t202" style="position:absolute;left:0;text-align:left;margin-left:107.6pt;margin-top:-19.45pt;width:320.35pt;height:39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" filled="f" stroked="f">
                <v:textbox>
                  <w:txbxContent>
                    <w:p w14:paraId="25D2C2F2" w14:textId="048221D1" w:rsidR="00547E94" w:rsidRPr="001F6F64" w:rsidRDefault="001F6F64" w:rsidP="00F40A34">
                      <w:pPr>
                        <w:jc w:val="center"/>
                        <w:rPr>
                          <w:b/>
                          <w:color w:val="E36C0A" w:themeColor="accent6" w:themeShade="BF"/>
                          <w:sz w:val="52"/>
                        </w:rPr>
                      </w:pPr>
                      <w:r w:rsidRPr="001F6F64">
                        <w:rPr>
                          <w:b/>
                          <w:color w:val="E36C0A" w:themeColor="accent6" w:themeShade="BF"/>
                          <w:sz w:val="52"/>
                        </w:rPr>
                        <w:t>Programma di Viaggio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0A34">
        <w:rPr>
          <w:noProof/>
        </w:rPr>
        <w:drawing>
          <wp:anchor distT="0" distB="0" distL="114300" distR="114300" simplePos="0" relativeHeight="251676160" behindDoc="1" locked="0" layoutInCell="1" allowOverlap="1" wp14:anchorId="534CA28E" wp14:editId="51C0BEBA">
            <wp:simplePos x="0" y="0"/>
            <wp:positionH relativeFrom="column">
              <wp:posOffset>-501015</wp:posOffset>
            </wp:positionH>
            <wp:positionV relativeFrom="page">
              <wp:posOffset>347345</wp:posOffset>
            </wp:positionV>
            <wp:extent cx="1132840" cy="654050"/>
            <wp:effectExtent l="0" t="0" r="0" b="0"/>
            <wp:wrapTight wrapText="bothSides">
              <wp:wrapPolygon edited="0">
                <wp:start x="0" y="0"/>
                <wp:lineTo x="0" y="20761"/>
                <wp:lineTo x="21067" y="20761"/>
                <wp:lineTo x="21067" y="0"/>
                <wp:lineTo x="0" y="0"/>
              </wp:wrapPolygon>
            </wp:wrapTight>
            <wp:docPr id="1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F77CCB" w14:textId="357D1C69" w:rsidR="00F40A34" w:rsidRDefault="00F40A34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</w:p>
    <w:p w14:paraId="1BB7BA58" w14:textId="529CF0EA" w:rsidR="00F40A34" w:rsidRDefault="00F40A34" w:rsidP="00F40A34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</w:p>
    <w:p w14:paraId="048C1EB6" w14:textId="235FC6B0" w:rsidR="004C540C" w:rsidRDefault="00030D3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1: Italia – </w:t>
      </w:r>
      <w:proofErr w:type="spellStart"/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Urgench</w:t>
      </w:r>
      <w:proofErr w:type="spellEnd"/>
    </w:p>
    <w:p w14:paraId="3309D853" w14:textId="130187B7" w:rsidR="00030D3B" w:rsidRDefault="004C540C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Partenza con volo dall’Italia </w:t>
      </w:r>
      <w:r w:rsid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in serata</w:t>
      </w:r>
    </w:p>
    <w:p w14:paraId="5F5CE933" w14:textId="77777777" w:rsidR="004C540C" w:rsidRDefault="004C540C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5E1DD598" w14:textId="77777777" w:rsidR="00236D41" w:rsidRPr="00236D41" w:rsidRDefault="00030D3B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2: </w:t>
      </w:r>
      <w:r w:rsidR="00236D41" w:rsidRP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URGENCH - KHIVA </w:t>
      </w:r>
    </w:p>
    <w:p w14:paraId="1CB2ED3D" w14:textId="5EEBB4C8" w:rsidR="00236D41" w:rsidRPr="00236D41" w:rsidRDefault="00236D41" w:rsidP="00236D41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Arrivo 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Urgench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, incontro con la guida locale 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trasfrimento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 Khiva. Sistemazione in albergo. Il tempo libero per il riposo. Pranzo in un ristorante locale. Dopo il pranzo si comincia la visita di Khiva, gioello dell’Asia Centrale Khiva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una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affascinante e particolare. 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cuore storico, diversa da quelle altre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dell’Asia Centrale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stata conservata nella sua interezza, ma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cosi’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ben conservata che la vita’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quasi stata spremuta fuori di essa. Khiva consiste di due parti: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Ichan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Kala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“dentro alle mura” 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Dishan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Kala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“fuori dalle mura”,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antica venga considerata un museo a cielo aperto.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Amin Khan e il Minareto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Kalta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Minor” (1852-1855) alla porta d’ovest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Ichan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Kala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La Residenza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Kunya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Arc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(“vecchia fortezza”, X-XIX sec.)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primo palazzo a Khiva. Al suo intorno si trovano l’harem, la zecca, la moschea e la prigione.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Mukhamed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Rahim Khan II (1871) costruita su indicazione di Rahim Khan, l’ultimo khan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Il Mausoleo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Pakhlavan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Makhmud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(XIV -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XIXsec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)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un sacro mausoleo con il suo incantevole cortile e la splendida decorazione a piastrelle,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uno dei luoghi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belli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e il minareto di Islam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Khodja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(1908-1910) i monumenti islamici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recenti di Khiva. Il minareto, decorato con fasce di piastrelle turchesi, assomiglia piuttosto a un insolito e incantevole faro. Con i suoi 56 m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alto dell’Uzbekistan. La moschea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Juma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“moschea del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venerdi’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’ (X-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XVIIIsec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)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interessante per le 218 colonne di legno che sostengono il tetto. Il Palazzo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Tosh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Hovli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(XIX sec) all’interno di questo palazzo, il cui nome significa “casa di pietra”, si possono ammirare le decorazioni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sontuose di Khiva</w:t>
      </w:r>
      <w:r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.</w:t>
      </w: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Mausoleo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Seyid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Allaudin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(XIV sec) significativo soprattutto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perche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’ si tratta del monumento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antico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ancora in piedi. Nuova scuola russa (l’inizio XX sec). Cena in un ristorante locale. Pernottamento in albergo.</w:t>
      </w:r>
    </w:p>
    <w:p w14:paraId="6E7418D1" w14:textId="76E8F67E" w:rsidR="00236D41" w:rsidRDefault="00236D41" w:rsidP="003537D5">
      <w:pPr>
        <w:pStyle w:val="Corpotesto"/>
        <w:kinsoku w:val="0"/>
        <w:overflowPunct w:val="0"/>
        <w:ind w:left="-680" w:right="-737"/>
      </w:pPr>
    </w:p>
    <w:p w14:paraId="30A9B82D" w14:textId="77777777" w:rsidR="004C540C" w:rsidRDefault="004C540C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013929DA" w14:textId="5C309FB5" w:rsidR="004C540C" w:rsidRDefault="00030D3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3: </w:t>
      </w:r>
      <w:proofErr w:type="spellStart"/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Urgench</w:t>
      </w:r>
      <w:proofErr w:type="spellEnd"/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- </w:t>
      </w:r>
      <w:proofErr w:type="spellStart"/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Bukhara</w:t>
      </w:r>
      <w:proofErr w:type="spellEnd"/>
    </w:p>
    <w:p w14:paraId="2686646D" w14:textId="31DD52FB" w:rsidR="004C540C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Trasferimento da Khiva 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Bukhara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in veicolo (auto o minibus o pullman o treno) Pranzo lungo la strada nel deserto 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Chaykhana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o a treno.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P.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M.Arrivo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Bukhara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, trasferimento e sistemazione in albergo.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Bukhoro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-i-Sharif”, la sacra la nobile, di monumenti nascosti dalle spesse mura.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Bukhara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, capitale del regno samanide nel IX secolo e tornata agli sfarzi a partire dal XVI,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una bellezza e di una ricchezza inaspettate, e forse per questo colpisce ancora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maggiomente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visitatore. Cena in un ristorante locale. Pernottamento in albergo</w:t>
      </w:r>
    </w:p>
    <w:p w14:paraId="12C53F3A" w14:textId="77777777" w:rsid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3494F155" w14:textId="08A23EE3" w:rsidR="004C540C" w:rsidRDefault="00030D3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4: </w:t>
      </w:r>
      <w:proofErr w:type="spellStart"/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Bukhara</w:t>
      </w:r>
      <w:proofErr w:type="spellEnd"/>
    </w:p>
    <w:p w14:paraId="4E8CF46B" w14:textId="4C4A2A2B" w:rsidR="004C540C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Colazione in albergo. Continuazione dell’escursione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.</w:t>
      </w:r>
    </w:p>
    <w:p w14:paraId="54408478" w14:textId="66FCBF09" w:rsidR="00236D41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Il Mausoleo dei Samanidi (IX-X sec)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uno degli edifici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antichi e meglio conservati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, ed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estremamente interessante. Costruito dai Samanidi per celebrare il capostipite della loro dinastia, da cui prende il nome, sepolto al suo interno insieme ad alcuni discendenti. </w:t>
      </w: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sym w:font="Symbol" w:char="F076"/>
      </w: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Mausoleo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Chashma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Ayub” (XII-XVI sec) costruito sopra una sorgente. Il nome significa “fonte di Giobbe”. </w:t>
      </w: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sym w:font="Symbol" w:char="F076"/>
      </w: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La Moschea “Bolo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Khauz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(1712-1713) in 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quel epoca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era la principale moschea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Venerdi’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.  La fortezza dell’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Ark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(X-XX sec) rappresenta la degna conclusione di una visita nel centro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vecchia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Bukhara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 Il complesso Poi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Kalon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include tre costruzioni: la Moschea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Kalon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“grande” (XVI sec); il Minareto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Kalon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(XII sec), si tratta di una struttura incredibile, alta 46 m e con fondamenta profonda 10 m. Di fronte alla moschea, con le sue luminose cupole azzurre che contrastano con il colore marrone che la circonda, sorge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Miri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Arab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(XVII sec). Pranzo in un ristorante locale. Continuazione dell’escursione: Mercati coperti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Bukhara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(XVI sec):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Toki-Zargaron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(il mercato dei gioiellieri);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Toki-Telpak</w:t>
      </w:r>
      <w:proofErr w:type="spellEnd"/>
      <w:r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Furushon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(il mercato dei venditori dei cappelli);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Toki-Sarrafon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(il mercato dei cambiavalute).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Ulugbek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(1417) una delle tre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fatte costruire da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Ulugbek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, le altre si trovano 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Gijduvan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e a Samarcanda e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Abdulazizkhan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(1651-1652) situata proprio di fronte alla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Ulugbek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. La Moschea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Magokki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Attori” (XII-XVI sec) la moschea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antica della regione: per coloro che credono nell’esistenza di luoghi con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proprieta’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spirituali particolari. </w:t>
      </w: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sym w:font="Symbol" w:char="F076"/>
      </w: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Complesso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Lyabi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Hauz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”, una piazza costruita intorno a una vasca nel 1620 (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Lyabi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Hauz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significa “vicino alla vasca”)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posto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interessante e tranquillo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, all’ombra di gelsi antichi quanto la vasca. I l complesso comprende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, Il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Khonako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Nadir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Divan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Begi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(1620-1622) e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Kukeldash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Lo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spetacollo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folcloristico in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Nadir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Divan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Begi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. Cena in un ristorante locale. Pernottamento in albergo</w:t>
      </w:r>
    </w:p>
    <w:p w14:paraId="69BE238D" w14:textId="77777777" w:rsid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58C9956D" w14:textId="06018AB8" w:rsidR="004C540C" w:rsidRDefault="00030D3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5: </w:t>
      </w:r>
      <w:r w:rsidR="00236D41" w:rsidRP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BUKHARA-SHAHRISABZ-SAMARKAND</w:t>
      </w:r>
    </w:p>
    <w:p w14:paraId="05E8A151" w14:textId="7EFFFFBB" w:rsidR="004C540C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Colazione in albergo. Partenza per Samarcanda via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Shahrisabz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Arrivo e si visita i monumenti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Shakhrisabz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Shahrisabz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una piccola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 sud di Samarcanda. 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natale di Amir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Temur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Ak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Saray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“palazzo bianco” (XIV-XV sec), la residenza di Amir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Temur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Si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puo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vedere le rovine del portale d’ingresso, alte quasi 40 m, guardando quali si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puo’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indovinare le dimensioni del palazzo. Ricoperto di splendidi mosaici non restaurati simili a filigrana. Il complesso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Dorus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Saodat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“residenza del potere” comprende Il mausoleo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Jahongir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(figlio di Amir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Temur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) e La cripta di Amir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Temur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(XIV-XV sec)</w:t>
      </w:r>
    </w:p>
    <w:p w14:paraId="5C019B64" w14:textId="05144D01" w:rsidR="00236D41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Il Complesso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Dorut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Tilovat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comprende La Moschea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Kuk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Gumbaz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“cupola blu” (XV sec); Il Mausoleo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Shamsiddin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Kulyal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(XIV sec); Il Mausoleo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Gumbazi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Saidon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(XV sec). Pranzo in un ristorante locale 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Shahrisabz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e partenza per Samarcanda. Samarcanda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una delle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antiche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del mondo, che ha prosperato per la sua posizione lungo la Via della Seta, la principale via di terra tra Cina ed Europa. </w:t>
      </w: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lastRenderedPageBreak/>
        <w:t xml:space="preserve">Fondata circa nel 700 a.C., era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gia’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capitale di Sogdiana sotto gli Achemenidi di Persia quando Alessandro Magno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conquisto’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nel 329 a.C. Dopo Alessandro Magno in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quell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territorio venivano gli Arabi, Gengis Khan e Amir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Temur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Anche oggi Samarcanda è una città magica e mistica conosciuta in tutto il mondo per la sua storia maestosa e indimenticabile. Arrivo e sistemazione in albergo. Cena in una casa tradizionale dove potrà assistere in preparazione del piatto tipico il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plov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. Pernottamento in albergo.</w:t>
      </w:r>
    </w:p>
    <w:p w14:paraId="69D9B3ED" w14:textId="77777777" w:rsid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47417B2E" w14:textId="0505E144" w:rsidR="004C540C" w:rsidRDefault="00030D3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6: </w:t>
      </w:r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Samarcanda</w:t>
      </w:r>
      <w:r w:rsidRPr="00030D3B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</w:p>
    <w:p w14:paraId="094552E6" w14:textId="76EC6498" w:rsidR="00236D41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Colazione in albergo. Si comincia la visita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: Il Mausoleo di Amir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Temur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(XV sec), un monumento incredibile che si distingue per la sua caratteristica cupola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azzura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scanalata. Il Mausoleo della dinastia dei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timuridi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Al centro del mausoleo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la lapide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Temur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, formata un tempo da un unico blocco di giada verde scuro. La Piazza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Registan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(il posto della sabbia) (XV-XVII sec) comprende tre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madrasse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: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Ulugbek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(XV sec) sul lato occidentale,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antica costruzione durante il regno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Ulugbek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;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Tillya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Kori “rivestita d’oro” (XVII sec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) ,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situata tra le altre due, fu costruita per ordine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Yalangtush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Bakhadur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Il suo fiore all’occhiello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la moschea, caratterizzata da elaborate decorazioni in oro;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Sher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Dor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“dei 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leoni”(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XVII sec),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costruita in modo da rispecchiare il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possibile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Ulugbek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I lavori di costruzione durarono 17 anni. La Moschea di Bibi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Khanim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(XV sec), all’epoca in cui fu costruita, era una delle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grandi dell’intero mondo islamico, ed era di splendore incomparabile, secondo i testimoni dell’epoca. Il mercato orientale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Siab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”, si trova vicino alla Moschea di Bibi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Khanim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. Per visitarlo bisognerebbe fare quattro passi. Pranzo in un ristorante locale e continuazione dell’escursione: L’Osservatorio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Ulugbek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(XV sec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) ,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il nipote di Amir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Temur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era famoso come astronomo e scienziato fece costruire durante il suo regno un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osservattorio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astronomico di sei piani. Di questo osservatorio rimane oggi solo una parte dell’astrolabio di 30 m.</w:t>
      </w:r>
    </w:p>
    <w:p w14:paraId="21B108EC" w14:textId="1F1287A1" w:rsidR="00236D41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La necropoli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Shahi-Zinda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- “il re 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vivente”(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XI-XV sec), il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sacro,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un complesso dei mausolei bellissimi intorno a quella che probabilmente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la tomba di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Qusam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Ibn Abbas, un cugino del profeta Maometto che si dice abbia portato l’islam in questa regione nel VII secolo.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Shahi-Zinda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e’</w:t>
      </w:r>
      <w:proofErr w:type="spellEnd"/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uno dei luoghi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suggestivi della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. Cena in un ristorante locale. Pernottamento in albergo</w:t>
      </w:r>
    </w:p>
    <w:p w14:paraId="5CBD4E89" w14:textId="77777777" w:rsid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30052BCB" w14:textId="15ACC566" w:rsidR="00236D41" w:rsidRDefault="00030D3B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Giorno 7</w:t>
      </w:r>
      <w:proofErr w:type="gramStart"/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:</w:t>
      </w:r>
      <w:r w:rsidR="00236D41" w:rsidRP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</w:t>
      </w:r>
      <w:r w:rsidR="00236D41"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:</w:t>
      </w:r>
      <w:proofErr w:type="gramEnd"/>
      <w:r w:rsidR="00236D41"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</w:t>
      </w:r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Samarcanda</w:t>
      </w:r>
    </w:p>
    <w:p w14:paraId="7E2C7414" w14:textId="629DE169" w:rsidR="00236D41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Colazione in albergo. Si comincia l’escursione della 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citta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: Il Mausoleo di San Daniele la cripta circa 18 metri. Secondo la legenda la cripta si cresce </w:t>
      </w:r>
      <w:proofErr w:type="gram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poco</w:t>
      </w:r>
      <w:proofErr w:type="gram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 poco. Il mausoleo è un luogo di pellegrinaggio sia per i cittadini e sia per i visitatori da tutto il mondo. Fabbrica della produzione di carta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Meros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”, si trova vicino da Samarcanda, dove i maestri artigiani producono la carta fatta a mano secondo la tecnologia antica. Qua si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puo’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osservare il lavoro degli artigiani della ceramica, ricamo nazionale ecc. La fabbrica dei tappetti (fatti a mano). Escursione alla città di nuova costruzione "Città Eterna" Pranzo in un ristorante locale. Cena in un ristorante locale. Sistemazione e pernottamento in albergo.</w:t>
      </w:r>
    </w:p>
    <w:p w14:paraId="3BA1A361" w14:textId="77777777" w:rsidR="00236D41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48ACE62C" w14:textId="77777777" w:rsid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</w:p>
    <w:p w14:paraId="2577120F" w14:textId="2FD6400A" w:rsidR="00236D41" w:rsidRPr="00236D41" w:rsidRDefault="00030D3B" w:rsidP="003537D5">
      <w:pPr>
        <w:pStyle w:val="Corpotesto"/>
        <w:kinsoku w:val="0"/>
        <w:overflowPunct w:val="0"/>
        <w:ind w:left="-680" w:right="-737"/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</w:pP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 </w:t>
      </w:r>
      <w:r w:rsidR="00236D41"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8: </w:t>
      </w:r>
      <w:r w:rsidR="00236D41" w:rsidRP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SAMARCANDA- TASHKENT (TRENO VELOCE) </w:t>
      </w:r>
    </w:p>
    <w:p w14:paraId="5FB6473B" w14:textId="5BD3CA8C" w:rsidR="004C540C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Colazione in albergo. In tempo utile trasferimento alla stazione ferroviaria e partenza con il treno espresso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Afrosiab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per Tashkent. Si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comicia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l’escursione per mezza giornata: Complesso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Khast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Imam”, si include: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di Barak Khan; La Mosche del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Venerdi’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(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Juma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); Il Museo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Moye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Muborak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dei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monoscritti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arabi e il corano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piu’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antico (VII sec.); Il Mausoleo di Abu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Bakr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Kafol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Shoshi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.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Chorsu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Bazzar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” – il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piu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‘ grande mercato orientale nell’Asia Centrale. La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Madrassa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“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Kukeldash</w:t>
      </w:r>
      <w:proofErr w:type="spellEnd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” (XVI sec.); Il Museo “Delle Arti Applicate” Cena in un ristorante locale. Sistemazione e pernottamento in albergo</w:t>
      </w:r>
    </w:p>
    <w:p w14:paraId="2C5DE8D8" w14:textId="77777777" w:rsid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085DBA16" w14:textId="0CA4ACE6" w:rsidR="004C540C" w:rsidRDefault="00030D3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030D3B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 </w:t>
      </w: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Giorno </w:t>
      </w:r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9</w:t>
      </w:r>
      <w:r w:rsidRPr="004C540C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 xml:space="preserve">: </w:t>
      </w:r>
      <w:r w:rsidR="00236D41">
        <w:rPr>
          <w:rFonts w:ascii="Calibri Light" w:hAnsi="Calibri Light" w:cs="Calibri Light"/>
          <w:b/>
          <w:bCs/>
          <w:color w:val="E36C0A" w:themeColor="accent6" w:themeShade="BF"/>
          <w:sz w:val="23"/>
          <w:szCs w:val="23"/>
        </w:rPr>
        <w:t>Tashkent -Aeroporto</w:t>
      </w:r>
    </w:p>
    <w:p w14:paraId="1DDBC817" w14:textId="0F72562A" w:rsidR="004C540C" w:rsidRP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 xml:space="preserve">Trasferimento in aeroporto in piena notte e volo per </w:t>
      </w:r>
      <w:proofErr w:type="spellStart"/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l’italia</w:t>
      </w:r>
      <w:proofErr w:type="spellEnd"/>
    </w:p>
    <w:p w14:paraId="30604D5E" w14:textId="6BBE2B60" w:rsidR="00236D41" w:rsidRDefault="00236D41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  <w:r w:rsidRPr="00236D41">
        <w:rPr>
          <w:rFonts w:ascii="Calibri Light" w:eastAsiaTheme="minorHAnsi" w:hAnsi="Calibri Light" w:cs="Calibri Light"/>
          <w:bCs/>
          <w:sz w:val="20"/>
          <w:szCs w:val="14"/>
          <w:lang w:eastAsia="en-US"/>
        </w:rPr>
        <w:t>Fine dei servizi</w:t>
      </w:r>
    </w:p>
    <w:p w14:paraId="264E9965" w14:textId="305F8BD6" w:rsidR="00D4011A" w:rsidRDefault="00D4011A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5C8469E8" w14:textId="70A60BAA" w:rsidR="00D4011A" w:rsidRDefault="00D4011A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0FD08D0F" w14:textId="77777777" w:rsidR="000331BB" w:rsidRPr="003537D5" w:rsidRDefault="000331BB" w:rsidP="003537D5">
      <w:pPr>
        <w:pStyle w:val="Corpotesto"/>
        <w:kinsoku w:val="0"/>
        <w:overflowPunct w:val="0"/>
        <w:ind w:left="-680" w:right="-737"/>
        <w:rPr>
          <w:rFonts w:ascii="Calibri Light" w:eastAsiaTheme="minorHAnsi" w:hAnsi="Calibri Light" w:cs="Calibri Light"/>
          <w:bCs/>
          <w:sz w:val="20"/>
          <w:szCs w:val="14"/>
          <w:lang w:eastAsia="en-US"/>
        </w:rPr>
      </w:pPr>
    </w:p>
    <w:p w14:paraId="711678B7" w14:textId="77777777" w:rsidR="00F40A34" w:rsidRPr="00100554" w:rsidRDefault="00F40A34" w:rsidP="00F40A34">
      <w:pPr>
        <w:pStyle w:val="Corpotesto"/>
        <w:kinsoku w:val="0"/>
        <w:overflowPunct w:val="0"/>
        <w:ind w:left="-680" w:right="-737"/>
        <w:jc w:val="both"/>
        <w:rPr>
          <w:rFonts w:ascii="Calibri Light" w:hAnsi="Calibri Light" w:cs="Calibri Light"/>
          <w:sz w:val="23"/>
          <w:szCs w:val="23"/>
        </w:rPr>
      </w:pPr>
      <w:r w:rsidRPr="00100554">
        <w:rPr>
          <w:rFonts w:ascii="Calibri Light" w:hAnsi="Calibri Light" w:cs="Calibri Light"/>
          <w:b/>
          <w:bCs/>
          <w:sz w:val="23"/>
          <w:szCs w:val="23"/>
        </w:rPr>
        <w:t>*** l’ordine delle visite potrà essere cambiato per esigenze organizzative senza modificare i contenuti del programma</w:t>
      </w:r>
    </w:p>
    <w:p w14:paraId="072E3F03" w14:textId="2FA19C53" w:rsidR="00F40A34" w:rsidRPr="00100554" w:rsidRDefault="00F40A34">
      <w:pPr>
        <w:pStyle w:val="Corpotesto"/>
        <w:kinsoku w:val="0"/>
        <w:overflowPunct w:val="0"/>
        <w:ind w:left="-680" w:right="-737"/>
        <w:jc w:val="both"/>
        <w:rPr>
          <w:rFonts w:ascii="Calibri Light" w:hAnsi="Calibri Light" w:cs="Calibri Light"/>
          <w:sz w:val="23"/>
          <w:szCs w:val="23"/>
        </w:rPr>
      </w:pPr>
      <w:r w:rsidRPr="00F40A34">
        <w:rPr>
          <w:rFonts w:ascii="Calibri Light" w:hAnsi="Calibri Light" w:cs="Calibri Light"/>
          <w:b/>
          <w:bCs/>
          <w:sz w:val="24"/>
          <w:szCs w:val="24"/>
        </w:rPr>
        <w:t>Prima di intraprendere il viaggio consigliamo di tenersi aggiornati sulle modalità di ingresso nel Paese reperibili al seguente link https://www.viaggiaresicuri.it/find-country</w:t>
      </w:r>
    </w:p>
    <w:sectPr w:rsidR="00F40A34" w:rsidRPr="00100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3200"/>
    <w:multiLevelType w:val="hybridMultilevel"/>
    <w:tmpl w:val="F76A6636"/>
    <w:lvl w:ilvl="0" w:tplc="6094713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F3835"/>
    <w:multiLevelType w:val="hybridMultilevel"/>
    <w:tmpl w:val="0FAEEDFC"/>
    <w:lvl w:ilvl="0" w:tplc="B590008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692235">
    <w:abstractNumId w:val="1"/>
  </w:num>
  <w:num w:numId="2" w16cid:durableId="168909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FB"/>
    <w:rsid w:val="00006908"/>
    <w:rsid w:val="000157B9"/>
    <w:rsid w:val="00030D3B"/>
    <w:rsid w:val="000331BB"/>
    <w:rsid w:val="00054837"/>
    <w:rsid w:val="0006055E"/>
    <w:rsid w:val="000C2C33"/>
    <w:rsid w:val="000F678F"/>
    <w:rsid w:val="00100554"/>
    <w:rsid w:val="00102226"/>
    <w:rsid w:val="0013255B"/>
    <w:rsid w:val="001C58E9"/>
    <w:rsid w:val="001E3C99"/>
    <w:rsid w:val="001F656B"/>
    <w:rsid w:val="001F6F64"/>
    <w:rsid w:val="00236D41"/>
    <w:rsid w:val="00272385"/>
    <w:rsid w:val="0029378A"/>
    <w:rsid w:val="002B0DE0"/>
    <w:rsid w:val="002D4752"/>
    <w:rsid w:val="002E591D"/>
    <w:rsid w:val="002E5D98"/>
    <w:rsid w:val="002F6CCE"/>
    <w:rsid w:val="00322D3C"/>
    <w:rsid w:val="003448CA"/>
    <w:rsid w:val="003537D5"/>
    <w:rsid w:val="00384A70"/>
    <w:rsid w:val="0039119A"/>
    <w:rsid w:val="003E404B"/>
    <w:rsid w:val="00450744"/>
    <w:rsid w:val="00482420"/>
    <w:rsid w:val="00486C50"/>
    <w:rsid w:val="00496411"/>
    <w:rsid w:val="004C540C"/>
    <w:rsid w:val="004E7E9B"/>
    <w:rsid w:val="00515317"/>
    <w:rsid w:val="0051572B"/>
    <w:rsid w:val="00515DCD"/>
    <w:rsid w:val="00547E94"/>
    <w:rsid w:val="00564ABA"/>
    <w:rsid w:val="00593106"/>
    <w:rsid w:val="005A1DB9"/>
    <w:rsid w:val="005E33A4"/>
    <w:rsid w:val="005E6750"/>
    <w:rsid w:val="005F1A89"/>
    <w:rsid w:val="006156FB"/>
    <w:rsid w:val="0064441E"/>
    <w:rsid w:val="00646CB0"/>
    <w:rsid w:val="006A0BCC"/>
    <w:rsid w:val="006A0EF1"/>
    <w:rsid w:val="006D78AE"/>
    <w:rsid w:val="006D7D1E"/>
    <w:rsid w:val="006F7640"/>
    <w:rsid w:val="00742013"/>
    <w:rsid w:val="00751918"/>
    <w:rsid w:val="00755364"/>
    <w:rsid w:val="00782C09"/>
    <w:rsid w:val="007847AF"/>
    <w:rsid w:val="007D7176"/>
    <w:rsid w:val="007D7222"/>
    <w:rsid w:val="00807403"/>
    <w:rsid w:val="008C6785"/>
    <w:rsid w:val="008F22F3"/>
    <w:rsid w:val="00902091"/>
    <w:rsid w:val="0092054D"/>
    <w:rsid w:val="00937C7C"/>
    <w:rsid w:val="00943851"/>
    <w:rsid w:val="009460B2"/>
    <w:rsid w:val="009758B3"/>
    <w:rsid w:val="009C0D05"/>
    <w:rsid w:val="009C2A36"/>
    <w:rsid w:val="009C6FBA"/>
    <w:rsid w:val="009D5363"/>
    <w:rsid w:val="009E157A"/>
    <w:rsid w:val="009F2095"/>
    <w:rsid w:val="00A37534"/>
    <w:rsid w:val="00A45DDF"/>
    <w:rsid w:val="00A467C7"/>
    <w:rsid w:val="00A54915"/>
    <w:rsid w:val="00A821AB"/>
    <w:rsid w:val="00AA5918"/>
    <w:rsid w:val="00AC0087"/>
    <w:rsid w:val="00AD0750"/>
    <w:rsid w:val="00AD7125"/>
    <w:rsid w:val="00B60BAF"/>
    <w:rsid w:val="00B77915"/>
    <w:rsid w:val="00BB686A"/>
    <w:rsid w:val="00BE30B8"/>
    <w:rsid w:val="00C07F39"/>
    <w:rsid w:val="00C12795"/>
    <w:rsid w:val="00C34ED6"/>
    <w:rsid w:val="00C36CE4"/>
    <w:rsid w:val="00C376FD"/>
    <w:rsid w:val="00CA0131"/>
    <w:rsid w:val="00CA40DF"/>
    <w:rsid w:val="00CD1639"/>
    <w:rsid w:val="00CD5F3A"/>
    <w:rsid w:val="00D17B13"/>
    <w:rsid w:val="00D4011A"/>
    <w:rsid w:val="00D50D96"/>
    <w:rsid w:val="00DB55C9"/>
    <w:rsid w:val="00DD1762"/>
    <w:rsid w:val="00DE0275"/>
    <w:rsid w:val="00E01EDC"/>
    <w:rsid w:val="00E10C30"/>
    <w:rsid w:val="00E34BD0"/>
    <w:rsid w:val="00E4046C"/>
    <w:rsid w:val="00EC132C"/>
    <w:rsid w:val="00EC3361"/>
    <w:rsid w:val="00EC4780"/>
    <w:rsid w:val="00F327B7"/>
    <w:rsid w:val="00F40A34"/>
    <w:rsid w:val="00F4525B"/>
    <w:rsid w:val="00F63206"/>
    <w:rsid w:val="00F90A31"/>
    <w:rsid w:val="00FB43EC"/>
    <w:rsid w:val="00FB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3BEC820"/>
  <w15:docId w15:val="{CE21BD7D-5BDF-4B45-8C35-D7B1984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05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57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054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6C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F6C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idipagina">
    <w:name w:val="footer"/>
    <w:basedOn w:val="Normale"/>
    <w:link w:val="PidipaginaCarattere"/>
    <w:unhideWhenUsed/>
    <w:rsid w:val="00C07F39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C07F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C07F39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E0275"/>
    <w:pPr>
      <w:widowControl w:val="0"/>
      <w:autoSpaceDE w:val="0"/>
      <w:autoSpaceDN w:val="0"/>
      <w:adjustRightInd w:val="0"/>
      <w:spacing w:after="0" w:line="240" w:lineRule="auto"/>
      <w:ind w:left="186"/>
    </w:pPr>
    <w:rPr>
      <w:rFonts w:ascii="Arial" w:eastAsiaTheme="minorEastAsia" w:hAnsi="Arial" w:cs="Arial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0275"/>
    <w:rPr>
      <w:rFonts w:ascii="Arial" w:eastAsiaTheme="minorEastAsia" w:hAnsi="Arial" w:cs="Arial"/>
      <w:sz w:val="18"/>
      <w:szCs w:val="1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6F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6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e"/>
    <w:uiPriority w:val="1"/>
    <w:qFormat/>
    <w:rsid w:val="00496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B4B8-489E-4EA7-BFB8-8B2BF651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3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Pagniello</dc:creator>
  <cp:lastModifiedBy>4U Travel</cp:lastModifiedBy>
  <cp:revision>7</cp:revision>
  <cp:lastPrinted>2022-01-26T11:36:00Z</cp:lastPrinted>
  <dcterms:created xsi:type="dcterms:W3CDTF">2023-02-28T12:44:00Z</dcterms:created>
  <dcterms:modified xsi:type="dcterms:W3CDTF">2023-03-03T08:50:00Z</dcterms:modified>
</cp:coreProperties>
</file>